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438" w:rsidRDefault="00234438" w:rsidP="00234438">
      <w:pPr>
        <w:spacing w:after="0" w:line="240" w:lineRule="auto"/>
        <w:jc w:val="center"/>
        <w:textAlignment w:val="baseline"/>
        <w:outlineLvl w:val="0"/>
        <w:rPr>
          <w:rFonts w:ascii="ProbaPro" w:eastAsia="Times New Roman" w:hAnsi="ProbaPro" w:cs="Times New Roman"/>
          <w:b/>
          <w:bCs/>
          <w:caps/>
          <w:color w:val="000000"/>
          <w:spacing w:val="30"/>
          <w:kern w:val="36"/>
          <w:sz w:val="27"/>
          <w:szCs w:val="27"/>
          <w:bdr w:val="none" w:sz="0" w:space="0" w:color="auto" w:frame="1"/>
          <w:lang w:eastAsia="uk-UA"/>
        </w:rPr>
      </w:pPr>
      <w:r w:rsidRPr="00234438">
        <w:rPr>
          <w:rFonts w:ascii="ProbaPro" w:eastAsia="Times New Roman" w:hAnsi="ProbaPro" w:cs="Times New Roman"/>
          <w:b/>
          <w:bCs/>
          <w:caps/>
          <w:color w:val="000000"/>
          <w:spacing w:val="30"/>
          <w:kern w:val="36"/>
          <w:sz w:val="27"/>
          <w:szCs w:val="27"/>
          <w:bdr w:val="none" w:sz="0" w:space="0" w:color="auto" w:frame="1"/>
          <w:lang w:eastAsia="uk-UA"/>
        </w:rPr>
        <w:t>Розпорядження ОДА</w:t>
      </w:r>
    </w:p>
    <w:p w:rsidR="00234438" w:rsidRDefault="00234438" w:rsidP="00234438">
      <w:pPr>
        <w:spacing w:after="0" w:line="240" w:lineRule="auto"/>
        <w:jc w:val="center"/>
        <w:textAlignment w:val="baseline"/>
        <w:outlineLvl w:val="0"/>
        <w:rPr>
          <w:rFonts w:ascii="ProbaPro" w:eastAsia="Times New Roman" w:hAnsi="ProbaPro" w:cs="Times New Roman"/>
          <w:b/>
          <w:bCs/>
          <w:caps/>
          <w:color w:val="000000"/>
          <w:spacing w:val="30"/>
          <w:kern w:val="36"/>
          <w:sz w:val="27"/>
          <w:szCs w:val="27"/>
          <w:bdr w:val="none" w:sz="0" w:space="0" w:color="auto" w:frame="1"/>
          <w:lang w:eastAsia="uk-UA"/>
        </w:rPr>
      </w:pPr>
    </w:p>
    <w:p w:rsidR="00234438" w:rsidRPr="00234438" w:rsidRDefault="00234438" w:rsidP="00234438">
      <w:pPr>
        <w:spacing w:after="0" w:line="240" w:lineRule="auto"/>
        <w:jc w:val="center"/>
        <w:textAlignment w:val="baseline"/>
        <w:outlineLvl w:val="0"/>
        <w:rPr>
          <w:rFonts w:ascii="ProbaPro" w:eastAsia="Times New Roman" w:hAnsi="ProbaPro" w:cs="Times New Roman"/>
          <w:b/>
          <w:bCs/>
          <w:color w:val="212529"/>
          <w:kern w:val="36"/>
          <w:sz w:val="48"/>
          <w:szCs w:val="48"/>
          <w:lang w:eastAsia="uk-UA"/>
        </w:rPr>
      </w:pPr>
      <w:hyperlink r:id="rId4" w:history="1">
        <w:r w:rsidRPr="00234438">
          <w:rPr>
            <w:rFonts w:ascii="ProbaPro" w:eastAsia="Times New Roman" w:hAnsi="ProbaPro" w:cs="Times New Roman"/>
            <w:b/>
            <w:bCs/>
            <w:color w:val="2D5CA6"/>
            <w:spacing w:val="15"/>
            <w:kern w:val="36"/>
            <w:sz w:val="24"/>
            <w:szCs w:val="24"/>
            <w:bdr w:val="none" w:sz="0" w:space="0" w:color="auto" w:frame="1"/>
            <w:lang w:eastAsia="uk-UA"/>
          </w:rPr>
          <w:t>Департамент освіти і науки ОДА</w:t>
        </w:r>
      </w:hyperlink>
      <w:r w:rsidRPr="00234438">
        <w:rPr>
          <w:rFonts w:ascii="ProbaPro" w:eastAsia="Times New Roman" w:hAnsi="ProbaPro" w:cs="Times New Roman"/>
          <w:b/>
          <w:bCs/>
          <w:color w:val="000000"/>
          <w:spacing w:val="15"/>
          <w:kern w:val="36"/>
          <w:sz w:val="24"/>
          <w:szCs w:val="24"/>
          <w:bdr w:val="none" w:sz="0" w:space="0" w:color="auto" w:frame="1"/>
          <w:lang w:eastAsia="uk-UA"/>
        </w:rPr>
        <w:t>, від 27 лютого 2026 р. № 88</w:t>
      </w:r>
    </w:p>
    <w:p w:rsidR="00234438" w:rsidRDefault="00234438" w:rsidP="00234438">
      <w:pPr>
        <w:spacing w:after="0" w:line="405" w:lineRule="atLeast"/>
        <w:jc w:val="center"/>
        <w:textAlignment w:val="baseline"/>
        <w:outlineLvl w:val="1"/>
        <w:rPr>
          <w:rFonts w:ascii="ProbaPro" w:eastAsia="Times New Roman" w:hAnsi="ProbaPro" w:cs="Times New Roman"/>
          <w:b/>
          <w:bCs/>
          <w:color w:val="000000"/>
          <w:sz w:val="27"/>
          <w:szCs w:val="27"/>
          <w:lang w:eastAsia="uk-UA"/>
        </w:rPr>
      </w:pPr>
      <w:r w:rsidRPr="00234438">
        <w:rPr>
          <w:rFonts w:ascii="ProbaPro" w:eastAsia="Times New Roman" w:hAnsi="ProbaPro" w:cs="Times New Roman"/>
          <w:b/>
          <w:bCs/>
          <w:color w:val="000000"/>
          <w:sz w:val="27"/>
          <w:szCs w:val="27"/>
          <w:lang w:eastAsia="uk-UA"/>
        </w:rPr>
        <w:t>Про нагородження переможців, лауреатів та учасників першого туру всеукраїнського конкурсу «Учитель року – 2026»</w:t>
      </w:r>
    </w:p>
    <w:p w:rsidR="00234438" w:rsidRPr="00234438" w:rsidRDefault="00234438" w:rsidP="00234438">
      <w:pPr>
        <w:spacing w:after="0" w:line="405" w:lineRule="atLeast"/>
        <w:jc w:val="center"/>
        <w:textAlignment w:val="baseline"/>
        <w:outlineLvl w:val="1"/>
        <w:rPr>
          <w:rFonts w:ascii="ProbaPro" w:eastAsia="Times New Roman" w:hAnsi="ProbaPro" w:cs="Times New Roman"/>
          <w:b/>
          <w:bCs/>
          <w:color w:val="000000"/>
          <w:sz w:val="27"/>
          <w:szCs w:val="27"/>
          <w:lang w:eastAsia="uk-UA"/>
        </w:rPr>
      </w:pPr>
    </w:p>
    <w:p w:rsidR="00234438" w:rsidRPr="00234438" w:rsidRDefault="00234438" w:rsidP="00234438">
      <w:pPr>
        <w:spacing w:after="0" w:line="405" w:lineRule="atLeast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</w:pPr>
      <w:r w:rsidRPr="00234438">
        <w:rPr>
          <w:rFonts w:ascii="ProbaPro" w:eastAsia="Times New Roman" w:hAnsi="ProbaPro" w:cs="Times New Roman"/>
          <w:b/>
          <w:bCs/>
          <w:color w:val="000000"/>
          <w:sz w:val="27"/>
          <w:szCs w:val="27"/>
          <w:bdr w:val="none" w:sz="0" w:space="0" w:color="auto" w:frame="1"/>
          <w:lang w:eastAsia="uk-UA"/>
        </w:rPr>
        <w:t>Про нагородження переможців,</w:t>
      </w:r>
    </w:p>
    <w:p w:rsidR="00234438" w:rsidRPr="00234438" w:rsidRDefault="00234438" w:rsidP="00234438">
      <w:pPr>
        <w:spacing w:after="0" w:line="405" w:lineRule="atLeast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</w:pPr>
      <w:r w:rsidRPr="00234438">
        <w:rPr>
          <w:rFonts w:ascii="ProbaPro" w:eastAsia="Times New Roman" w:hAnsi="ProbaPro" w:cs="Times New Roman"/>
          <w:b/>
          <w:bCs/>
          <w:color w:val="000000"/>
          <w:sz w:val="27"/>
          <w:szCs w:val="27"/>
          <w:bdr w:val="none" w:sz="0" w:space="0" w:color="auto" w:frame="1"/>
          <w:lang w:eastAsia="uk-UA"/>
        </w:rPr>
        <w:t>лауреатів та учасників першого </w:t>
      </w:r>
    </w:p>
    <w:p w:rsidR="00234438" w:rsidRPr="00234438" w:rsidRDefault="00234438" w:rsidP="00234438">
      <w:pPr>
        <w:spacing w:after="0" w:line="405" w:lineRule="atLeast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</w:pPr>
      <w:r w:rsidRPr="00234438">
        <w:rPr>
          <w:rFonts w:ascii="ProbaPro" w:eastAsia="Times New Roman" w:hAnsi="ProbaPro" w:cs="Times New Roman"/>
          <w:b/>
          <w:bCs/>
          <w:color w:val="000000"/>
          <w:sz w:val="27"/>
          <w:szCs w:val="27"/>
          <w:bdr w:val="none" w:sz="0" w:space="0" w:color="auto" w:frame="1"/>
          <w:lang w:eastAsia="uk-UA"/>
        </w:rPr>
        <w:t>туру всеукраїнського конкурсу</w:t>
      </w:r>
    </w:p>
    <w:p w:rsidR="00234438" w:rsidRDefault="00234438" w:rsidP="00234438">
      <w:pPr>
        <w:spacing w:after="0" w:line="405" w:lineRule="atLeast"/>
        <w:textAlignment w:val="baseline"/>
        <w:rPr>
          <w:rFonts w:ascii="ProbaPro" w:eastAsia="Times New Roman" w:hAnsi="ProbaPro" w:cs="Times New Roman"/>
          <w:b/>
          <w:bCs/>
          <w:color w:val="000000"/>
          <w:sz w:val="27"/>
          <w:szCs w:val="27"/>
          <w:bdr w:val="none" w:sz="0" w:space="0" w:color="auto" w:frame="1"/>
          <w:lang w:eastAsia="uk-UA"/>
        </w:rPr>
      </w:pPr>
      <w:r w:rsidRPr="00234438">
        <w:rPr>
          <w:rFonts w:ascii="ProbaPro" w:eastAsia="Times New Roman" w:hAnsi="ProbaPro" w:cs="Times New Roman"/>
          <w:b/>
          <w:bCs/>
          <w:color w:val="000000"/>
          <w:sz w:val="27"/>
          <w:szCs w:val="27"/>
          <w:bdr w:val="none" w:sz="0" w:space="0" w:color="auto" w:frame="1"/>
          <w:lang w:eastAsia="uk-UA"/>
        </w:rPr>
        <w:t>«Учитель року – 2026»</w:t>
      </w:r>
    </w:p>
    <w:p w:rsidR="00234438" w:rsidRPr="00234438" w:rsidRDefault="00234438" w:rsidP="00234438">
      <w:pPr>
        <w:spacing w:after="0" w:line="405" w:lineRule="atLeast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</w:pPr>
    </w:p>
    <w:p w:rsidR="00234438" w:rsidRPr="00234438" w:rsidRDefault="00234438" w:rsidP="00234438">
      <w:pPr>
        <w:spacing w:after="0" w:line="405" w:lineRule="atLeast"/>
        <w:jc w:val="both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</w:pPr>
      <w:r w:rsidRPr="00234438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>Відповідно до статей 6, 22, 41 Закону України «Про місцеві державні адміністрації», статті 4 Закону України «Про правовий режим воєнного стану», указів Президента України від 24.02.2022 № 68/2022 «Про утворення військових адміністрацій», від 24.02.2022 № 64/2022 «Про введення воєнного стану в Україні», затвердженого Законом України від 24.02.2022 № 2102-ІХ     (зі змінами), від 29.06.1995 № 489/95 «Про всеукраїнський конкурс «Учитель року», Положення про всеукраїнський конкурс «Учитель року», затвердженого постановою Кабінету Міністрів України від 11.08.1995 № 638 (зі змінами), наказу Міністерства освіти і науки України від 09.07.2025 № 997 «Про проведення всеукраїнського конкурсу «Учитель року – 2026», Програми розвитку освіти Івано-Франківщини на 2024-2030 роки, затвердженої рішенням Івано-Франківської обласної ради від 22.12.2023 № 823–28/2023        (зі змінами) (далі – Програма), враховуючи наказ департаменту освіти і науки Івано-Франківської обласної державної адміністрації від 03.02.2026 № 48 «Про підсумки першого туру всеукраїнського конкурсу «Учитель року – 2026»,</w:t>
      </w:r>
      <w:r w:rsidRPr="00234438">
        <w:rPr>
          <w:rFonts w:ascii="ProbaPro" w:eastAsia="Times New Roman" w:hAnsi="ProbaPro" w:cs="Times New Roman"/>
          <w:b/>
          <w:bCs/>
          <w:color w:val="000000"/>
          <w:sz w:val="27"/>
          <w:szCs w:val="27"/>
          <w:bdr w:val="none" w:sz="0" w:space="0" w:color="auto" w:frame="1"/>
          <w:lang w:eastAsia="uk-UA"/>
        </w:rPr>
        <w:t> </w:t>
      </w:r>
      <w:r w:rsidRPr="00234438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>протоколи засідань журі першого туру всеукраїнського конкурсу «Учитель</w:t>
      </w:r>
      <w:r w:rsidRPr="00234438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br/>
        <w:t>року – 2026» у номінаціях «Англійська мова» від 23.01.2026, «Громадянська освіта» від 21.01.2026, «Математика» та «Початкова освіта» від 22.01.2026:</w:t>
      </w:r>
    </w:p>
    <w:p w:rsidR="00234438" w:rsidRPr="00234438" w:rsidRDefault="00234438" w:rsidP="00234438">
      <w:pPr>
        <w:spacing w:after="225" w:line="405" w:lineRule="atLeast"/>
        <w:jc w:val="both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</w:pPr>
      <w:r w:rsidRPr="00234438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>1. Нагородити грошовими преміями переможців першого туру всеукраїнського конкурсу «Учитель року – 2026» згідно з додатком 1.</w:t>
      </w:r>
    </w:p>
    <w:p w:rsidR="00234438" w:rsidRPr="00234438" w:rsidRDefault="00234438" w:rsidP="00234438">
      <w:pPr>
        <w:spacing w:after="225" w:line="405" w:lineRule="atLeast"/>
        <w:jc w:val="both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</w:pPr>
      <w:r w:rsidRPr="00234438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>2. Нагородити грошовими преміями лауреатів (ІІ місце) першого туру всеукраїнського конкурсу «Учитель року – 2026» згідно з додатком 2.</w:t>
      </w:r>
    </w:p>
    <w:p w:rsidR="00234438" w:rsidRPr="00234438" w:rsidRDefault="00234438" w:rsidP="00234438">
      <w:pPr>
        <w:spacing w:after="225" w:line="405" w:lineRule="atLeast"/>
        <w:jc w:val="both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</w:pPr>
      <w:r w:rsidRPr="00234438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>3. Нагородити грошовими преміями лауреатів (ІІІ місце) першого туру всеукраїнського конкурсу «Учитель року – 2026» згідно з додатком 3.</w:t>
      </w:r>
    </w:p>
    <w:p w:rsidR="00234438" w:rsidRPr="00234438" w:rsidRDefault="00234438" w:rsidP="00234438">
      <w:pPr>
        <w:spacing w:after="225" w:line="405" w:lineRule="atLeast"/>
        <w:jc w:val="both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</w:pPr>
      <w:r w:rsidRPr="00234438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>4. Нагородити грошовими преміями учасників фінального етапу першого туру всеукраїнського конкурсу «Учитель року – 2026» згідно з додатком 4.</w:t>
      </w:r>
    </w:p>
    <w:p w:rsidR="00234438" w:rsidRPr="00234438" w:rsidRDefault="00234438" w:rsidP="00234438">
      <w:pPr>
        <w:spacing w:after="225" w:line="405" w:lineRule="atLeast"/>
        <w:jc w:val="both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</w:pPr>
      <w:r w:rsidRPr="00234438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lastRenderedPageBreak/>
        <w:t xml:space="preserve">5. Департаменту    фінансів    Івано-Франківської    обласної     державної адміністрації (Н. Кучма) профінансувати департамент освіти і науки Івано-Франківської обласної державної адміністрації (В. </w:t>
      </w:r>
      <w:proofErr w:type="spellStart"/>
      <w:r w:rsidRPr="00234438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>Кімакович</w:t>
      </w:r>
      <w:proofErr w:type="spellEnd"/>
      <w:r w:rsidRPr="00234438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 xml:space="preserve">) на суму 73170,73 грн (сімдесят три тисячі </w:t>
      </w:r>
      <w:proofErr w:type="spellStart"/>
      <w:r w:rsidRPr="00234438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>cто</w:t>
      </w:r>
      <w:proofErr w:type="spellEnd"/>
      <w:r w:rsidRPr="00234438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 xml:space="preserve"> сімдесят гривень 73 копійки) за рахунок коштів, передбачених за кодом бюджетної програми 0611142 «Інші програми та заходи у сфері освіти», згідно з кошторисом, що додається.</w:t>
      </w:r>
    </w:p>
    <w:p w:rsidR="00234438" w:rsidRPr="00234438" w:rsidRDefault="00234438" w:rsidP="00234438">
      <w:pPr>
        <w:spacing w:after="225" w:line="405" w:lineRule="atLeast"/>
        <w:jc w:val="both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</w:pPr>
      <w:r w:rsidRPr="00234438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 xml:space="preserve">6. Департаменту освіти і науки Івано-Франківської обласної державної адміністрації (В. </w:t>
      </w:r>
      <w:proofErr w:type="spellStart"/>
      <w:r w:rsidRPr="00234438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>Кімакович</w:t>
      </w:r>
      <w:proofErr w:type="spellEnd"/>
      <w:r w:rsidRPr="00234438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>) забезпечити проведення нагородження переможців, лауреатів та учасників фінального етапу першого туру всеукраїнського конкурсу «Учитель року – 2026» за рахунок коштів Програми (пункт 5.2, підпрограма 5. «Вчитель»).</w:t>
      </w:r>
    </w:p>
    <w:p w:rsidR="00234438" w:rsidRPr="00234438" w:rsidRDefault="00234438" w:rsidP="00234438">
      <w:pPr>
        <w:spacing w:after="225" w:line="405" w:lineRule="atLeast"/>
        <w:jc w:val="both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</w:pPr>
      <w:r w:rsidRPr="00234438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 xml:space="preserve">7. Координацію роботи та узагальнення інформації щодо виконання розпорядження покласти на головного відповідального виконавця – департамент освіти і науки Івано-Франківської обласної державної адміністрації (В. </w:t>
      </w:r>
      <w:proofErr w:type="spellStart"/>
      <w:r w:rsidRPr="00234438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>Кімакович</w:t>
      </w:r>
      <w:proofErr w:type="spellEnd"/>
      <w:r w:rsidRPr="00234438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>).</w:t>
      </w:r>
    </w:p>
    <w:p w:rsidR="00234438" w:rsidRPr="00234438" w:rsidRDefault="00234438" w:rsidP="00234438">
      <w:pPr>
        <w:spacing w:after="225" w:line="405" w:lineRule="atLeast"/>
        <w:jc w:val="both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</w:pPr>
      <w:r w:rsidRPr="00234438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 xml:space="preserve">8. Контроль за виконанням розпорядження покласти на заступника голови Івано-Франківської обласної державної адміністрації з питань цифрового розвитку, цифрових трансформацій і </w:t>
      </w:r>
      <w:proofErr w:type="spellStart"/>
      <w:r w:rsidRPr="00234438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>цифровізації</w:t>
      </w:r>
      <w:proofErr w:type="spellEnd"/>
      <w:r w:rsidRPr="00234438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 xml:space="preserve"> (CDTO)  І. </w:t>
      </w:r>
      <w:proofErr w:type="spellStart"/>
      <w:r w:rsidRPr="00234438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>Мандара</w:t>
      </w:r>
      <w:proofErr w:type="spellEnd"/>
      <w:r w:rsidRPr="00234438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>.</w:t>
      </w:r>
    </w:p>
    <w:p w:rsidR="00234438" w:rsidRPr="00234438" w:rsidRDefault="00234438" w:rsidP="00234438">
      <w:pPr>
        <w:spacing w:after="225" w:line="405" w:lineRule="atLeast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</w:pPr>
    </w:p>
    <w:p w:rsidR="00234438" w:rsidRPr="00234438" w:rsidRDefault="00234438" w:rsidP="00234438">
      <w:pPr>
        <w:spacing w:after="0" w:line="405" w:lineRule="atLeast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</w:pPr>
      <w:r w:rsidRPr="00234438">
        <w:rPr>
          <w:rFonts w:ascii="ProbaPro" w:eastAsia="Times New Roman" w:hAnsi="ProbaPro" w:cs="Times New Roman"/>
          <w:b/>
          <w:bCs/>
          <w:color w:val="000000"/>
          <w:sz w:val="27"/>
          <w:szCs w:val="27"/>
          <w:bdr w:val="none" w:sz="0" w:space="0" w:color="auto" w:frame="1"/>
          <w:lang w:eastAsia="uk-UA"/>
        </w:rPr>
        <w:t>Голова обласної державної</w:t>
      </w:r>
    </w:p>
    <w:p w:rsidR="00234438" w:rsidRPr="00234438" w:rsidRDefault="00234438" w:rsidP="00234438">
      <w:pPr>
        <w:spacing w:after="0" w:line="405" w:lineRule="atLeast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</w:pPr>
      <w:r w:rsidRPr="00234438">
        <w:rPr>
          <w:rFonts w:ascii="ProbaPro" w:eastAsia="Times New Roman" w:hAnsi="ProbaPro" w:cs="Times New Roman"/>
          <w:b/>
          <w:bCs/>
          <w:color w:val="000000"/>
          <w:sz w:val="27"/>
          <w:szCs w:val="27"/>
          <w:bdr w:val="none" w:sz="0" w:space="0" w:color="auto" w:frame="1"/>
          <w:lang w:eastAsia="uk-UA"/>
        </w:rPr>
        <w:t>адміністрації – начальник</w:t>
      </w:r>
    </w:p>
    <w:p w:rsidR="00234438" w:rsidRPr="00234438" w:rsidRDefault="00234438" w:rsidP="00234438">
      <w:pPr>
        <w:spacing w:after="0" w:line="405" w:lineRule="atLeast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</w:pPr>
      <w:r w:rsidRPr="00234438">
        <w:rPr>
          <w:rFonts w:ascii="ProbaPro" w:eastAsia="Times New Roman" w:hAnsi="ProbaPro" w:cs="Times New Roman"/>
          <w:b/>
          <w:bCs/>
          <w:color w:val="000000"/>
          <w:sz w:val="27"/>
          <w:szCs w:val="27"/>
          <w:bdr w:val="none" w:sz="0" w:space="0" w:color="auto" w:frame="1"/>
          <w:lang w:eastAsia="uk-UA"/>
        </w:rPr>
        <w:t xml:space="preserve">обласної військової адміністрації                                                           </w:t>
      </w:r>
      <w:r>
        <w:rPr>
          <w:rFonts w:ascii="ProbaPro" w:eastAsia="Times New Roman" w:hAnsi="ProbaPro" w:cs="Times New Roman"/>
          <w:b/>
          <w:bCs/>
          <w:color w:val="000000"/>
          <w:sz w:val="27"/>
          <w:szCs w:val="27"/>
          <w:bdr w:val="none" w:sz="0" w:space="0" w:color="auto" w:frame="1"/>
          <w:lang w:eastAsia="uk-UA"/>
        </w:rPr>
        <w:t>     </w:t>
      </w:r>
      <w:r w:rsidRPr="00234438">
        <w:rPr>
          <w:rFonts w:ascii="ProbaPro" w:eastAsia="Times New Roman" w:hAnsi="ProbaPro" w:cs="Times New Roman"/>
          <w:b/>
          <w:bCs/>
          <w:color w:val="000000"/>
          <w:sz w:val="27"/>
          <w:szCs w:val="27"/>
          <w:bdr w:val="none" w:sz="0" w:space="0" w:color="auto" w:frame="1"/>
          <w:lang w:eastAsia="uk-UA"/>
        </w:rPr>
        <w:t>     Світлана ОНИЩУК</w:t>
      </w:r>
    </w:p>
    <w:p w:rsidR="00425BCD" w:rsidRDefault="00425BCD"/>
    <w:p w:rsidR="00234438" w:rsidRDefault="00234438"/>
    <w:p w:rsidR="00234438" w:rsidRDefault="00234438"/>
    <w:p w:rsidR="00234438" w:rsidRDefault="00234438"/>
    <w:p w:rsidR="00234438" w:rsidRDefault="00234438"/>
    <w:p w:rsidR="00234438" w:rsidRDefault="00234438"/>
    <w:p w:rsidR="00234438" w:rsidRDefault="00234438"/>
    <w:p w:rsidR="00234438" w:rsidRDefault="00234438"/>
    <w:p w:rsidR="00234438" w:rsidRDefault="00234438"/>
    <w:p w:rsidR="00234438" w:rsidRDefault="00234438"/>
    <w:p w:rsidR="00234438" w:rsidRDefault="00234438"/>
    <w:p w:rsidR="00234438" w:rsidRDefault="00234438"/>
    <w:p w:rsidR="00234438" w:rsidRDefault="00234438">
      <w:bookmarkStart w:id="0" w:name="_GoBack"/>
      <w:bookmarkEnd w:id="0"/>
    </w:p>
    <w:sectPr w:rsidR="0023443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1AD"/>
    <w:rsid w:val="00234438"/>
    <w:rsid w:val="00425BCD"/>
    <w:rsid w:val="00496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D36584-A96D-46A5-93B0-97D50AC17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344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link w:val="20"/>
    <w:uiPriority w:val="9"/>
    <w:qFormat/>
    <w:rsid w:val="002344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4438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234438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title">
    <w:name w:val="title"/>
    <w:basedOn w:val="a0"/>
    <w:rsid w:val="00234438"/>
  </w:style>
  <w:style w:type="character" w:customStyle="1" w:styleId="date">
    <w:name w:val="date"/>
    <w:basedOn w:val="a0"/>
    <w:rsid w:val="00234438"/>
  </w:style>
  <w:style w:type="character" w:styleId="a3">
    <w:name w:val="Hyperlink"/>
    <w:basedOn w:val="a0"/>
    <w:uiPriority w:val="99"/>
    <w:semiHidden/>
    <w:unhideWhenUsed/>
    <w:rsid w:val="00234438"/>
    <w:rPr>
      <w:color w:val="0000FF"/>
      <w:u w:val="single"/>
    </w:rPr>
  </w:style>
  <w:style w:type="character" w:styleId="a4">
    <w:name w:val="Strong"/>
    <w:basedOn w:val="a0"/>
    <w:uiPriority w:val="22"/>
    <w:qFormat/>
    <w:rsid w:val="00234438"/>
    <w:rPr>
      <w:b/>
      <w:bCs/>
    </w:rPr>
  </w:style>
  <w:style w:type="paragraph" w:styleId="a5">
    <w:name w:val="Normal (Web)"/>
    <w:basedOn w:val="a"/>
    <w:uiPriority w:val="99"/>
    <w:semiHidden/>
    <w:unhideWhenUsed/>
    <w:rsid w:val="00234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66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6858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4411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40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23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445345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if.gov.ua/struktura/departament-osviti-nauki-ta-molodizhnoyi-politik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2298</Words>
  <Characters>1310</Characters>
  <Application>Microsoft Office Word</Application>
  <DocSecurity>0</DocSecurity>
  <Lines>10</Lines>
  <Paragraphs>7</Paragraphs>
  <ScaleCrop>false</ScaleCrop>
  <Company/>
  <LinksUpToDate>false</LinksUpToDate>
  <CharactersWithSpaces>3601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2026-06-21T10:12:00Z</dcterms:created>
  <dcterms:modified xsi:type="dcterms:W3CDTF">2026-06-21T10:17:00Z</dcterms:modified>
</cp:coreProperties>
</file>